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E2" w:rsidRDefault="00FA6AE2" w:rsidP="00D911A4">
      <w:pPr>
        <w:tabs>
          <w:tab w:val="left" w:pos="703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                </w:t>
      </w:r>
    </w:p>
    <w:p w:rsidR="00FA6AE2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СОВЕТ ДЕПУТАТОВ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ПЕТРОВСКОГО СЕЛЬСОВЕТА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ОРДЫНСКОГО РАЙОНА НОВОСИБИРСКОЙ ОБЛАСТИ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(пятый  созыв)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 xml:space="preserve"> Р Е Ш Е Н И Е</w:t>
      </w:r>
    </w:p>
    <w:p w:rsidR="00FA6AE2" w:rsidRPr="00CA7029" w:rsidRDefault="00FA6AE2" w:rsidP="00D911A4">
      <w:pPr>
        <w:tabs>
          <w:tab w:val="left" w:pos="4110"/>
        </w:tabs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 xml:space="preserve">                              </w:t>
      </w:r>
      <w:r>
        <w:rPr>
          <w:rFonts w:ascii="Arial" w:hAnsi="Arial" w:cs="Arial"/>
          <w:sz w:val="24"/>
        </w:rPr>
        <w:t xml:space="preserve">                         (Сорок третья </w:t>
      </w:r>
      <w:r w:rsidRPr="00CA7029">
        <w:rPr>
          <w:rFonts w:ascii="Arial" w:hAnsi="Arial" w:cs="Arial"/>
          <w:sz w:val="24"/>
        </w:rPr>
        <w:t xml:space="preserve"> сессия)</w:t>
      </w:r>
    </w:p>
    <w:p w:rsidR="00FA6AE2" w:rsidRPr="00CA7029" w:rsidRDefault="00FA6AE2" w:rsidP="00D911A4">
      <w:pPr>
        <w:tabs>
          <w:tab w:val="left" w:pos="540"/>
          <w:tab w:val="left" w:pos="81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26</w:t>
      </w:r>
      <w:r w:rsidRPr="00CA7029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06</w:t>
      </w:r>
      <w:r w:rsidRPr="00CA7029">
        <w:rPr>
          <w:rFonts w:ascii="Arial" w:hAnsi="Arial" w:cs="Arial"/>
          <w:sz w:val="24"/>
        </w:rPr>
        <w:t xml:space="preserve">.2019г.                                 </w:t>
      </w:r>
      <w:r w:rsidRPr="00CA7029">
        <w:rPr>
          <w:rFonts w:ascii="Arial" w:hAnsi="Arial" w:cs="Arial"/>
          <w:sz w:val="24"/>
        </w:rPr>
        <w:tab/>
        <w:t>№</w:t>
      </w:r>
      <w:r>
        <w:rPr>
          <w:rFonts w:ascii="Arial" w:hAnsi="Arial" w:cs="Arial"/>
          <w:sz w:val="24"/>
        </w:rPr>
        <w:t xml:space="preserve"> 240</w:t>
      </w:r>
    </w:p>
    <w:p w:rsidR="00FA6AE2" w:rsidRPr="00D2179F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D2179F" w:rsidRDefault="00FA6AE2">
      <w:pPr>
        <w:rPr>
          <w:rFonts w:ascii="Arial" w:hAnsi="Arial" w:cs="Arial"/>
          <w:sz w:val="24"/>
        </w:rPr>
      </w:pPr>
    </w:p>
    <w:p w:rsidR="00FA6AE2" w:rsidRPr="00D2179F" w:rsidRDefault="00FA6AE2" w:rsidP="00C87718">
      <w:pPr>
        <w:jc w:val="center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О порядке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предназначенных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</w:t>
      </w:r>
    </w:p>
    <w:p w:rsidR="00FA6AE2" w:rsidRPr="00D2179F" w:rsidRDefault="00FA6AE2" w:rsidP="008F2C62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2179F">
        <w:rPr>
          <w:rFonts w:ascii="Arial" w:hAnsi="Arial" w:cs="Arial"/>
          <w:sz w:val="24"/>
        </w:rPr>
        <w:t xml:space="preserve">В соответствии с Федеральным </w:t>
      </w:r>
      <w:hyperlink r:id="rId7" w:history="1">
        <w:r w:rsidRPr="00D2179F">
          <w:rPr>
            <w:rFonts w:ascii="Arial" w:hAnsi="Arial" w:cs="Arial"/>
            <w:sz w:val="24"/>
          </w:rPr>
          <w:t>законом</w:t>
        </w:r>
      </w:hyperlink>
      <w:r w:rsidRPr="00D2179F">
        <w:rPr>
          <w:rFonts w:ascii="Arial" w:hAnsi="Arial" w:cs="Arial"/>
          <w:sz w:val="24"/>
        </w:rPr>
        <w:t xml:space="preserve"> от 6 октября 2003 года № 131-ФЗ «Об общих принципах организации местного самоуправления в Российской Федерации», в целях приведения муниципальных правовых актов Петровского сельсовета Ордынского района Новосибирской области в соответствие с действующим законодательством, руководствуясь Уставом Петровского сельсовета Ордынского района Новосибирской области,</w:t>
      </w:r>
      <w:r w:rsidRPr="00D911A4">
        <w:rPr>
          <w:rFonts w:ascii="Arial" w:hAnsi="Arial" w:cs="Arial"/>
          <w:sz w:val="24"/>
        </w:rPr>
        <w:t xml:space="preserve"> </w:t>
      </w:r>
      <w:r w:rsidRPr="00CA7029">
        <w:rPr>
          <w:rFonts w:ascii="Arial" w:hAnsi="Arial" w:cs="Arial"/>
          <w:sz w:val="24"/>
        </w:rPr>
        <w:t>Совет депутатов Петровского сельсовета Ордынского района Новосибирской области</w:t>
      </w:r>
    </w:p>
    <w:p w:rsidR="00FA6AE2" w:rsidRPr="00CA7029" w:rsidRDefault="00FA6AE2" w:rsidP="00D911A4">
      <w:pPr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РЕШИЛ:</w:t>
      </w:r>
    </w:p>
    <w:p w:rsidR="00FA6AE2" w:rsidRPr="00D2179F" w:rsidRDefault="00FA6AE2" w:rsidP="007476C2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</w:t>
      </w:r>
    </w:p>
    <w:p w:rsidR="00FA6AE2" w:rsidRPr="00D2179F" w:rsidRDefault="00FA6AE2" w:rsidP="00D2179F">
      <w:pPr>
        <w:tabs>
          <w:tab w:val="left" w:pos="56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</w:t>
      </w:r>
      <w:r w:rsidRPr="00D2179F">
        <w:rPr>
          <w:rFonts w:ascii="Arial" w:hAnsi="Arial" w:cs="Arial"/>
          <w:sz w:val="24"/>
        </w:rPr>
        <w:t>1. Утвердить Порядок формирования, ведения, ежегодного дополнения и обязательного опубликования перечня муниципального имущества,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приложению.</w:t>
      </w:r>
    </w:p>
    <w:p w:rsidR="00FA6AE2" w:rsidRPr="00561902" w:rsidRDefault="00FA6AE2" w:rsidP="00D911A4">
      <w:pPr>
        <w:tabs>
          <w:tab w:val="left" w:pos="54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</w:t>
      </w:r>
      <w:r w:rsidRPr="00051637">
        <w:rPr>
          <w:rFonts w:ascii="Arial" w:hAnsi="Arial" w:cs="Arial"/>
          <w:sz w:val="24"/>
        </w:rPr>
        <w:t>2.</w:t>
      </w:r>
      <w:r>
        <w:rPr>
          <w:rFonts w:ascii="Arial" w:hAnsi="Arial" w:cs="Arial"/>
          <w:color w:val="000000"/>
          <w:sz w:val="24"/>
        </w:rPr>
        <w:t xml:space="preserve"> </w:t>
      </w:r>
      <w:r w:rsidRPr="00CB389F">
        <w:rPr>
          <w:rFonts w:ascii="Arial" w:hAnsi="Arial" w:cs="Arial"/>
          <w:color w:val="000000"/>
          <w:sz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tabs>
          <w:tab w:val="left" w:pos="5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color w:val="000000"/>
          <w:sz w:val="24"/>
        </w:rPr>
        <w:t xml:space="preserve">Председатель Совета депутатов                            </w:t>
      </w:r>
      <w:r>
        <w:rPr>
          <w:rFonts w:ascii="Arial" w:hAnsi="Arial" w:cs="Arial"/>
          <w:color w:val="000000"/>
          <w:sz w:val="24"/>
        </w:rPr>
        <w:t xml:space="preserve">И.о. </w:t>
      </w:r>
      <w:r w:rsidRPr="00CB389F">
        <w:rPr>
          <w:rFonts w:ascii="Arial" w:hAnsi="Arial" w:cs="Arial"/>
          <w:color w:val="000000"/>
          <w:sz w:val="24"/>
        </w:rPr>
        <w:t>Глав</w:t>
      </w:r>
      <w:r>
        <w:rPr>
          <w:rFonts w:ascii="Arial" w:hAnsi="Arial" w:cs="Arial"/>
          <w:color w:val="000000"/>
          <w:sz w:val="24"/>
        </w:rPr>
        <w:t>ы</w:t>
      </w:r>
      <w:r w:rsidRPr="00CB389F">
        <w:rPr>
          <w:rFonts w:ascii="Arial" w:hAnsi="Arial" w:cs="Arial"/>
          <w:sz w:val="24"/>
        </w:rPr>
        <w:t xml:space="preserve"> </w:t>
      </w:r>
    </w:p>
    <w:p w:rsidR="00FA6AE2" w:rsidRPr="00CB389F" w:rsidRDefault="00FA6AE2" w:rsidP="00D911A4">
      <w:pPr>
        <w:tabs>
          <w:tab w:val="left" w:pos="53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>Петровского сельсовета                                          Петровского сельсовета</w:t>
      </w:r>
    </w:p>
    <w:p w:rsidR="00FA6AE2" w:rsidRPr="00CB389F" w:rsidRDefault="00FA6AE2" w:rsidP="00D911A4">
      <w:pPr>
        <w:tabs>
          <w:tab w:val="left" w:pos="53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>Ордынского района                                                  Ордынского района</w:t>
      </w:r>
    </w:p>
    <w:p w:rsidR="00FA6AE2" w:rsidRPr="00CB389F" w:rsidRDefault="00FA6AE2" w:rsidP="00D911A4">
      <w:pPr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 xml:space="preserve">Новосибирской области                                           Новосибирской области                                   </w:t>
      </w:r>
      <w:r w:rsidRPr="00CB389F">
        <w:rPr>
          <w:rFonts w:ascii="Arial" w:hAnsi="Arial" w:cs="Arial"/>
          <w:sz w:val="24"/>
        </w:rPr>
        <w:tab/>
      </w:r>
    </w:p>
    <w:p w:rsidR="00FA6AE2" w:rsidRPr="00873A3F" w:rsidRDefault="00FA6AE2" w:rsidP="00D911A4">
      <w:pPr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 xml:space="preserve">_______________ Г.Д.Цыганкова                       </w:t>
      </w:r>
      <w:r>
        <w:rPr>
          <w:rFonts w:ascii="Arial" w:hAnsi="Arial" w:cs="Arial"/>
          <w:sz w:val="24"/>
        </w:rPr>
        <w:t xml:space="preserve">      __________ Т.Е. Стародубцева</w:t>
      </w:r>
    </w:p>
    <w:p w:rsidR="00FA6AE2" w:rsidRPr="00D2179F" w:rsidRDefault="00FA6AE2" w:rsidP="00C87718">
      <w:pPr>
        <w:jc w:val="both"/>
        <w:rPr>
          <w:rFonts w:ascii="Arial" w:hAnsi="Arial" w:cs="Arial"/>
          <w:color w:val="0000FF"/>
          <w:sz w:val="24"/>
        </w:rPr>
      </w:pPr>
    </w:p>
    <w:p w:rsidR="00FA6AE2" w:rsidRPr="00B65352" w:rsidRDefault="00FA6AE2" w:rsidP="00C87718">
      <w:pPr>
        <w:jc w:val="right"/>
        <w:rPr>
          <w:szCs w:val="28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Pr="00B0454F" w:rsidRDefault="00FA6AE2" w:rsidP="007B0E2D">
      <w:pPr>
        <w:jc w:val="right"/>
        <w:rPr>
          <w:rFonts w:ascii="Arial" w:hAnsi="Arial" w:cs="Arial"/>
          <w:sz w:val="24"/>
        </w:rPr>
      </w:pPr>
      <w:r w:rsidRPr="00B0454F">
        <w:rPr>
          <w:rFonts w:ascii="Arial" w:hAnsi="Arial" w:cs="Arial"/>
          <w:sz w:val="24"/>
        </w:rPr>
        <w:t>Утверждено:</w:t>
      </w:r>
    </w:p>
    <w:p w:rsidR="00FA6AE2" w:rsidRPr="00B0454F" w:rsidRDefault="00FA6AE2" w:rsidP="007B0E2D">
      <w:pPr>
        <w:jc w:val="right"/>
        <w:rPr>
          <w:rFonts w:ascii="Arial" w:hAnsi="Arial" w:cs="Arial"/>
          <w:sz w:val="24"/>
        </w:rPr>
      </w:pPr>
      <w:r w:rsidRPr="00B0454F">
        <w:rPr>
          <w:rFonts w:ascii="Arial" w:hAnsi="Arial" w:cs="Arial"/>
          <w:sz w:val="24"/>
        </w:rPr>
        <w:lastRenderedPageBreak/>
        <w:t>решением Совета депутатов</w:t>
      </w:r>
    </w:p>
    <w:p w:rsidR="00FA6AE2" w:rsidRPr="00B0454F" w:rsidRDefault="00FA6AE2" w:rsidP="00D911A4">
      <w:pPr>
        <w:jc w:val="right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Петровского</w:t>
      </w:r>
      <w:r w:rsidRPr="00B0454F">
        <w:rPr>
          <w:rFonts w:ascii="Arial" w:hAnsi="Arial" w:cs="Arial"/>
          <w:color w:val="000000"/>
          <w:sz w:val="24"/>
        </w:rPr>
        <w:t xml:space="preserve"> сельсовета </w:t>
      </w:r>
    </w:p>
    <w:p w:rsidR="00FA6AE2" w:rsidRPr="00B0454F" w:rsidRDefault="00FA6AE2" w:rsidP="00D911A4">
      <w:pPr>
        <w:jc w:val="right"/>
        <w:rPr>
          <w:rFonts w:ascii="Arial" w:hAnsi="Arial" w:cs="Arial"/>
          <w:color w:val="000000"/>
          <w:sz w:val="24"/>
        </w:rPr>
      </w:pPr>
      <w:r w:rsidRPr="00B0454F">
        <w:rPr>
          <w:rFonts w:ascii="Arial" w:hAnsi="Arial" w:cs="Arial"/>
          <w:color w:val="000000"/>
          <w:sz w:val="24"/>
        </w:rPr>
        <w:t xml:space="preserve">Ордынского района </w:t>
      </w:r>
    </w:p>
    <w:p w:rsidR="00FA6AE2" w:rsidRPr="00B0454F" w:rsidRDefault="00FA6AE2" w:rsidP="00D911A4">
      <w:pPr>
        <w:jc w:val="right"/>
        <w:rPr>
          <w:rFonts w:ascii="Arial" w:hAnsi="Arial" w:cs="Arial"/>
          <w:bCs/>
          <w:sz w:val="24"/>
        </w:rPr>
      </w:pPr>
      <w:r w:rsidRPr="00B0454F">
        <w:rPr>
          <w:rFonts w:ascii="Arial" w:hAnsi="Arial" w:cs="Arial"/>
          <w:color w:val="000000"/>
          <w:sz w:val="24"/>
        </w:rPr>
        <w:t>Новосибирской области</w:t>
      </w:r>
    </w:p>
    <w:p w:rsidR="00FA6AE2" w:rsidRDefault="00FA6AE2" w:rsidP="00D911A4">
      <w:pPr>
        <w:tabs>
          <w:tab w:val="left" w:pos="540"/>
        </w:tabs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от 26.06.2019 г. № 240 </w:t>
      </w:r>
    </w:p>
    <w:p w:rsidR="00FA6AE2" w:rsidRPr="00D2179F" w:rsidRDefault="00FA6AE2" w:rsidP="00D2179F">
      <w:pPr>
        <w:jc w:val="right"/>
        <w:rPr>
          <w:rFonts w:ascii="Arial" w:hAnsi="Arial" w:cs="Arial"/>
          <w:sz w:val="24"/>
        </w:rPr>
      </w:pPr>
    </w:p>
    <w:p w:rsidR="00FA6AE2" w:rsidRPr="00D2179F" w:rsidRDefault="00FA6AE2" w:rsidP="00C87718">
      <w:pPr>
        <w:pStyle w:val="headertext"/>
        <w:spacing w:before="0" w:beforeAutospacing="0" w:after="0" w:afterAutospacing="0"/>
        <w:jc w:val="center"/>
        <w:rPr>
          <w:rFonts w:ascii="Arial" w:hAnsi="Arial" w:cs="Arial"/>
        </w:rPr>
      </w:pPr>
      <w:r w:rsidRPr="00D2179F">
        <w:rPr>
          <w:rFonts w:ascii="Arial" w:hAnsi="Arial" w:cs="Arial"/>
        </w:rPr>
        <w:t>Порядок</w:t>
      </w:r>
    </w:p>
    <w:p w:rsidR="00FA6AE2" w:rsidRPr="00D2179F" w:rsidRDefault="00FA6AE2" w:rsidP="00C87718">
      <w:pPr>
        <w:jc w:val="center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</w:t>
      </w: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 Общие положения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1.1. Порядок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(далее - Порядок), разработан в соответствии с Гражданским </w:t>
      </w:r>
      <w:hyperlink r:id="rId8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кодексом</w:t>
        </w:r>
      </w:hyperlink>
      <w:r w:rsidRPr="00D2179F">
        <w:rPr>
          <w:rFonts w:ascii="Arial" w:hAnsi="Arial" w:cs="Arial"/>
          <w:sz w:val="24"/>
        </w:rPr>
        <w:t xml:space="preserve"> Российской Федерации, Федеральными законами от 06 октября 2003 года </w:t>
      </w:r>
      <w:hyperlink r:id="rId9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№ 131-ФЗ</w:t>
        </w:r>
      </w:hyperlink>
      <w:r w:rsidRPr="00D2179F">
        <w:rPr>
          <w:rFonts w:ascii="Arial" w:hAnsi="Arial" w:cs="Arial"/>
          <w:sz w:val="24"/>
        </w:rPr>
        <w:t xml:space="preserve"> «Об общих принципах организации местного самоуправления в Российской Федерации», от 24 июля 2007 года </w:t>
      </w:r>
      <w:hyperlink r:id="rId10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№ 209-ФЗ</w:t>
        </w:r>
      </w:hyperlink>
      <w:r w:rsidRPr="00D2179F">
        <w:rPr>
          <w:rFonts w:ascii="Arial" w:hAnsi="Arial" w:cs="Arial"/>
          <w:sz w:val="24"/>
        </w:rPr>
        <w:t xml:space="preserve"> «О развитии малого и среднего предпринимательства в Российской Федерации» (далее Федеральный закон № 209-ФЗ),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иными нормативными правовыми актами Российской Федерации, Новосибирской области и муниципальными  правовыми актами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1.2. Порядок устанавливает процедуру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(далее - Перечень).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1.3. Имущество, находящееся в муниципальной собственности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 xml:space="preserve">Новосибирской области (далее - имущество), включенного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соответствии с </w:t>
      </w:r>
      <w:hyperlink r:id="rId11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частью 2.1 статьи 9</w:t>
        </w:r>
      </w:hyperlink>
      <w:r w:rsidRPr="00D2179F">
        <w:rPr>
          <w:rFonts w:ascii="Arial" w:hAnsi="Arial" w:cs="Arial"/>
          <w:sz w:val="24"/>
        </w:rPr>
        <w:t xml:space="preserve"> Федерального закона от 22 июля 2008 года №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Федеральный закон № 159-ФЗ).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lastRenderedPageBreak/>
        <w:t>Порядок и условия предоставления в аренду включенного в Перечень имущества устанавливаются решением Совета депутатов Петровского сельсовета Ордынского района 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1.4. Формирование, ведение и обязательное опубликование Перечня осуществляет администрация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1.5.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2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частью 2.1 статьи 9</w:t>
        </w:r>
      </w:hyperlink>
      <w:r w:rsidRPr="00D2179F">
        <w:rPr>
          <w:rFonts w:ascii="Arial" w:hAnsi="Arial" w:cs="Arial"/>
          <w:sz w:val="24"/>
        </w:rPr>
        <w:t xml:space="preserve"> Федерального закона № 159-ФЗ.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1.6. 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организациям, созданным общероссийскими общественными объединениями инвалидов, имущество должно использоваться такими субъектами и организациями по целевому назначению.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0" w:name="Par46"/>
      <w:bookmarkEnd w:id="0"/>
      <w:r w:rsidRPr="00D2179F">
        <w:rPr>
          <w:rFonts w:ascii="Arial" w:hAnsi="Arial" w:cs="Arial"/>
          <w:sz w:val="24"/>
        </w:rPr>
        <w:t xml:space="preserve">1.7. Администрация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(далее – администрация Петровского сельсовета) обращается в суд с требованием о прекращении прав владения и (или) пользования субъектами малого и среднего предпринимательства, или организациями, образующими инфраструктуру поддержки субъектов малого и среднего предпринимательства, или организациями, созданными общероссийскими общественными объединениями инвалидов, предоставленным таким субъектам и организациям имуществом при его использовании не по целевому назначению.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 Формирование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2.1. Администрация Петровского сельсовета осуществляет формирование Перечня по согласованию с Координационным Советом по развитию малого и среднего предпринимательства Петровского сельсовета Ордынского района </w:t>
      </w:r>
      <w:r w:rsidRPr="00D2179F">
        <w:rPr>
          <w:rFonts w:ascii="Arial" w:hAnsi="Arial" w:cs="Arial"/>
          <w:bCs/>
          <w:sz w:val="24"/>
        </w:rPr>
        <w:t xml:space="preserve">(далее – Координационный Совет) </w:t>
      </w:r>
      <w:r w:rsidRPr="00D2179F">
        <w:rPr>
          <w:rFonts w:ascii="Arial" w:hAnsi="Arial" w:cs="Arial"/>
          <w:sz w:val="24"/>
        </w:rPr>
        <w:t>с учетом предложений: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органов местного самоуправления Петровского сельсовета</w:t>
      </w:r>
      <w:r w:rsidRPr="00D2179F">
        <w:rPr>
          <w:rFonts w:ascii="Arial" w:hAnsi="Arial" w:cs="Arial"/>
          <w:bCs/>
          <w:sz w:val="24"/>
        </w:rPr>
        <w:t xml:space="preserve"> 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1" w:name="Par56"/>
      <w:bookmarkEnd w:id="1"/>
      <w:r w:rsidRPr="00D2179F">
        <w:rPr>
          <w:rFonts w:ascii="Arial" w:hAnsi="Arial" w:cs="Arial"/>
          <w:sz w:val="24"/>
        </w:rPr>
        <w:t>- субъектов малого и среднего предпринимательства;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 координационного Совета;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организаций, образующих инфраструктуру поддержки субъектов малого и среднего предпринимательства;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организаций, созданных общероссийскими общественными объединениями инвалидов;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иных заинтересованных лиц и организаций.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2.2. При формировании Перечня в него включается имущество при наличии следующих условий: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отсутствует необходимость использования имущества органами местного самоуправления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для осуществления предусмотренных законодательством полномочий;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</w:t>
      </w:r>
      <w:bookmarkStart w:id="2" w:name="Par60"/>
      <w:bookmarkEnd w:id="2"/>
      <w:r w:rsidRPr="00D2179F">
        <w:rPr>
          <w:rFonts w:ascii="Arial" w:hAnsi="Arial" w:cs="Arial"/>
          <w:sz w:val="24"/>
        </w:rPr>
        <w:t>имущество не ограничено в обороте, за исключением случаев, установленных законом или иными нормативно-правовыми актами;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является объектам религиозного назначения;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lastRenderedPageBreak/>
        <w:t>- имущество не является  объектом незавершенного строительства, за исключением случаев, когда в отношении объектов незавершенного строительства установлен особый порядок распоряжения;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включено в прогнозный план приватизации на текущий год или плановый период;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в отношении муниципального имущества не принято решение собственника о предоставлении его иным лицам;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признано аварийным и подлежащим сносу или реконструкции.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относится к жилому фонду.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2.3. В Перечень включается следующее имущество: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объекты недвижимого имущества, планируемые  к использованию под административные, торговые или офисные цели, находящиеся в границах населенных пунктов.</w:t>
      </w:r>
    </w:p>
    <w:p w:rsidR="00FA6AE2" w:rsidRPr="00D2179F" w:rsidRDefault="00FA6AE2" w:rsidP="005D69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b/>
          <w:sz w:val="24"/>
        </w:rPr>
        <w:t xml:space="preserve">  </w:t>
      </w:r>
      <w:r w:rsidRPr="00D2179F">
        <w:rPr>
          <w:rFonts w:ascii="Arial" w:hAnsi="Arial" w:cs="Arial"/>
          <w:i/>
          <w:sz w:val="24"/>
        </w:rPr>
        <w:t xml:space="preserve">- </w:t>
      </w:r>
      <w:r w:rsidRPr="00D2179F">
        <w:rPr>
          <w:rFonts w:ascii="Arial" w:hAnsi="Arial" w:cs="Arial"/>
          <w:sz w:val="24"/>
        </w:rPr>
        <w:t xml:space="preserve">земельные участки </w:t>
      </w:r>
      <w:r w:rsidRPr="00D2179F">
        <w:rPr>
          <w:rFonts w:ascii="Arial" w:hAnsi="Arial" w:cs="Arial"/>
          <w:bCs/>
          <w:sz w:val="24"/>
        </w:rPr>
        <w:t>(за исключением земельных участков, предназначенных для ведения личного подсобного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bCs/>
          <w:sz w:val="24"/>
        </w:rPr>
        <w:t>хозяйства, огородничества, садоводства, индивидуального жилищного строительства)</w:t>
      </w:r>
      <w:r w:rsidRPr="00D2179F">
        <w:rPr>
          <w:rFonts w:ascii="Arial" w:hAnsi="Arial" w:cs="Arial"/>
          <w:sz w:val="24"/>
        </w:rPr>
        <w:t>, в том числе  из состава земель сельскохозяйственного назначения;</w:t>
      </w:r>
    </w:p>
    <w:p w:rsidR="00FA6AE2" w:rsidRPr="00D2179F" w:rsidRDefault="00FA6AE2" w:rsidP="005D6911">
      <w:pPr>
        <w:pStyle w:val="2"/>
        <w:shd w:val="clear" w:color="auto" w:fill="auto"/>
        <w:tabs>
          <w:tab w:val="left" w:pos="1387"/>
        </w:tabs>
        <w:spacing w:before="0"/>
        <w:rPr>
          <w:rFonts w:ascii="Arial" w:hAnsi="Arial" w:cs="Arial"/>
          <w:sz w:val="24"/>
          <w:szCs w:val="24"/>
        </w:rPr>
      </w:pPr>
      <w:r w:rsidRPr="00D2179F">
        <w:rPr>
          <w:rFonts w:ascii="Arial" w:hAnsi="Arial" w:cs="Arial"/>
          <w:sz w:val="24"/>
          <w:szCs w:val="24"/>
        </w:rPr>
        <w:t xml:space="preserve">       -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администрацией Петровского сельсовета Ордынского района Новосибирской области, о включении имущества в Перечень;</w:t>
      </w:r>
    </w:p>
    <w:p w:rsidR="00FA6AE2" w:rsidRPr="00D2179F" w:rsidRDefault="00FA6AE2" w:rsidP="005D6911">
      <w:pPr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 - инвестиционные площадки.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Сформированный проект Перечня вносится на рассмотрение Координационного Совета. При этом решение об утверждении Перечня принимается не ранее, чем через 30 (тридцать) дней со дня направления проекта в Координационный Совет. При поступлении в указный срок предложений Координационного  Совета и наличии разногласий администрация Петровского сельсовета проводит согласительное совещание, информация о результатах которого размещается  на информационных ресурсах, на которых размещен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2.4. В Перечень не включается следующее имущество: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имущество, непригодное к использованию в том числе объекты недвижимого имущества, находящиеся в аварийном и руинированном состоянии;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движимое имущество, срок службы которого составляет заведомо  менее пяти лет – минимального срока заключения договора с субъектом МСП;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недвижимое имущество, относящееся к жилищному фонду;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– имущество, арендуемое субъектом МСП, в отношении которого  арендатор направил возражения на включение в Перечень; 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lastRenderedPageBreak/>
        <w:t xml:space="preserve">     – находящееся во владении и (или) в пользовании субъектов малого и среднего предпринимательства, которым в соответствии Законом № 209-ФЗ не может оказываться имущественная поддержка;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арендуемое субъектами малого и среднего предпринимательства, в отношении которого на день вступления в силу Федерального </w:t>
      </w:r>
      <w:hyperlink r:id="rId13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закона</w:t>
        </w:r>
      </w:hyperlink>
      <w:r w:rsidRPr="00D2179F">
        <w:rPr>
          <w:rFonts w:ascii="Arial" w:hAnsi="Arial" w:cs="Arial"/>
          <w:sz w:val="24"/>
        </w:rPr>
        <w:t xml:space="preserve"> от 02 июля 2013 года № 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 арендуемого имущества или определен победитель при продаже такого имущества на аукционе, специализированном аукционе или конкурсе;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– имущество, принадлежащее организациям, образующим инфраструктуру поддержки субъектов малого и среднего предпринимательства.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2.5. Имущество, находящееся в муниципальной собственности Петровского сельсовета Ордынского района Новосибирской области, должно быть учтено в реестре муниципальной собственности Петровского сельсовета Ордынского района Новосибирской области. Сведения об имуществе, включаемые в Перечень должны совпадать с информацией, содержащейся в реестре муниципальной собственности.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При включении в Перечень имущества, для использования которого необходимо проведение ремонта или реконструкции, договор аренды заключается на срок от 10 лет с условием осуществления ремонта или реконструкции и с возможностью зачета расходов в счет арендной платы. При этом в договоре подробно определяется порядок документального подтверждения понесенных расходов и их зачета в счет арендной платы во избежание нарушений законодательства Российской Федерации.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Перечень дополняется не реже одного раза в год, но не позднее 1 ноября текущего года за исключением  случая, если в муниципальной собственности отсутствует имущество, соответствующее требованием части 1 статьи 18 Федерального закона № 209-ФЗ.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Сведения о муниципальном имуществе вносятся в Перечень в составе о по форме, которые установлены в соответствии с частью 4.4 статьи 18 Федерального Закона № 209-ФЗ.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2.6. Перечень утверждается постановлением администрации Петровского сельсовета Ордынского района 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 Ведение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3.1. В Перечень могут быть внесены следующие изменения: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включение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исключение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внесение изменений в сведения о включенном в Перечень имуществе.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3.2. Для сбора предложений по формированию и дополнению Перечня администрация Петровского сельсовета размещает на официальном сайте администрации сведения об имуществе казны, за исключением имущества, которое уже включено в Перечень или не может быть предложено для включения в него, в том числе имущества, включенного в перечень муниципального имущества для предоставления в пользование на долгосрочной основе социально-ориентированным некоммерческим организациям; имущества, включенного в действующий прогнозный план приватизации муниципального имущества, а также имущества, использование которого по целевому назначению или заключению договора аренды или безвозмездного пользования невозможно.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lastRenderedPageBreak/>
        <w:t xml:space="preserve">       Сведения об имуществе размещаются в объеме, предусмотренном приказом Минэкономразвития России от 20.04.2016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3.4. Рассмотрение предложений о внесении сведений о муниципальном имуществе в Перечень, а также его исключении  из перечня осуществляется администрацией Петровского сельсовета в течение 30 дней со дня регистрации письменного обращения, содержащего такие предложения.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3.5. Включению в Перечень подлежит имущество, соответствующее условиям, предусмотренным </w:t>
      </w:r>
      <w:hyperlink r:id="rId14" w:anchor="Par56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пунктами 2.2</w:t>
        </w:r>
      </w:hyperlink>
      <w:r w:rsidRPr="00D2179F">
        <w:rPr>
          <w:rFonts w:ascii="Arial" w:hAnsi="Arial" w:cs="Arial"/>
          <w:sz w:val="24"/>
        </w:rPr>
        <w:t xml:space="preserve">, </w:t>
      </w:r>
      <w:hyperlink r:id="rId15" w:anchor="Par60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2.3</w:t>
        </w:r>
      </w:hyperlink>
      <w:r w:rsidRPr="00D2179F">
        <w:rPr>
          <w:rFonts w:ascii="Arial" w:hAnsi="Arial" w:cs="Arial"/>
          <w:sz w:val="24"/>
        </w:rPr>
        <w:t xml:space="preserve"> Порядка.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В случае несоответствия имущества условиям, предусмотренным </w:t>
      </w:r>
      <w:hyperlink r:id="rId16" w:anchor="Par56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пунктами 2.2</w:t>
        </w:r>
      </w:hyperlink>
      <w:r w:rsidRPr="00D2179F">
        <w:rPr>
          <w:rFonts w:ascii="Arial" w:hAnsi="Arial" w:cs="Arial"/>
          <w:sz w:val="24"/>
        </w:rPr>
        <w:t xml:space="preserve">, </w:t>
      </w:r>
      <w:hyperlink r:id="rId17" w:anchor="Par60" w:history="1">
        <w:r w:rsidRPr="00D2179F">
          <w:rPr>
            <w:rStyle w:val="a7"/>
            <w:rFonts w:ascii="Arial" w:hAnsi="Arial" w:cs="Arial"/>
            <w:color w:val="auto"/>
            <w:sz w:val="24"/>
            <w:u w:val="none"/>
          </w:rPr>
          <w:t>2.3</w:t>
        </w:r>
      </w:hyperlink>
      <w:r w:rsidRPr="00D2179F">
        <w:rPr>
          <w:rFonts w:ascii="Arial" w:hAnsi="Arial" w:cs="Arial"/>
          <w:sz w:val="24"/>
        </w:rPr>
        <w:t xml:space="preserve"> Порядка, администрация Петровского сельсовета отказывает лицу, обратившемуся с предложением о включении имущества в Перечень, во включении имущества в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Отказ администрации Петровского сельсовета должен быть мотивирован и содержать указания на нормы Порядка, которые нарушены.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3.6. Основаниями для исключения имущества из Перечня являются: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а) выкуп имущества субъектом малого и среднего предпринимательства, арендующим данное имущество;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б) прекращение права собственности 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в) закрепление за органом государственной власти или органом местного самоуправления.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деятельности. 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г) невостребованность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в течение 2 (двух) лет  со дня включения имущества в Перечень, в отношении такого имущества от субъектов малого и среднего предпринимательства и организация, образующих инфраструктуру поддержки субъектов малого и среднего предпринимательства, не поступало: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д)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 реконструкции);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В случаях, предусмотренных подпунктами «а» и «б» пункта 3.6 настоящего Порядка, имущество исключается из Перечня после наступления указанных в них обстоятельств и с учетом сроков рассмотрения вопросов отчуждения имущества </w:t>
      </w:r>
      <w:r w:rsidRPr="00D2179F">
        <w:rPr>
          <w:rFonts w:ascii="Arial" w:hAnsi="Arial" w:cs="Arial"/>
          <w:sz w:val="24"/>
        </w:rPr>
        <w:lastRenderedPageBreak/>
        <w:t>Координационным Советом (не ранее чем через 30 (тридцать) дней со дня направления проекта решения в указанный орган).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 случаях, предусмотренных подпунктом «в» пункта 3.6 настоящего Порядка, решение об исключении имущества из Перечня принимается одновременно с передачей его государственной или муниципальной организации. При поступлении возражений Координационного Совета администрация Петровского сельсовета проводит согласительное совещание, информация о результатах которого размещается на информационных ресурсах, на которых размещается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Внесение в перечень изменений, не предусматривающих исключение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3.7.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3.8. Ведение Перечня осуществляется администрацией Петровского сельсовета в электронном виде.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4. Порядок обязательного опубликования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Перечень, изменения в Перечень подлежат обязательному опубликованию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 в течение 10 рабочих дней со дня их утверждения постановлением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 xml:space="preserve">Новосибирской области и размещению на официальном сайте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в течение 3 рабочих дней со дня утверждения и (или) на официальных сайтах информационной поддержки субъектов малого и среднего предпринимательства в течение 5 (пяти) рабочих дней со дня утверждения.</w:t>
      </w: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sectPr w:rsidR="00FA6AE2" w:rsidRPr="00B65352" w:rsidSect="004D630D">
      <w:footerReference w:type="default" r:id="rId18"/>
      <w:pgSz w:w="11907" w:h="16840" w:code="9"/>
      <w:pgMar w:top="851" w:right="567" w:bottom="1134" w:left="1418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B17" w:rsidRDefault="009A0B17" w:rsidP="004D630D">
      <w:r>
        <w:separator/>
      </w:r>
    </w:p>
  </w:endnote>
  <w:endnote w:type="continuationSeparator" w:id="1">
    <w:p w:rsidR="009A0B17" w:rsidRDefault="009A0B17" w:rsidP="004D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E2" w:rsidRDefault="008970C3">
    <w:pPr>
      <w:pStyle w:val="ab"/>
      <w:jc w:val="right"/>
    </w:pPr>
    <w:fldSimple w:instr=" PAGE   \* MERGEFORMAT ">
      <w:r w:rsidR="009A4A8D">
        <w:rPr>
          <w:noProof/>
        </w:rPr>
        <w:t>1</w:t>
      </w:r>
    </w:fldSimple>
  </w:p>
  <w:p w:rsidR="00FA6AE2" w:rsidRDefault="00FA6A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B17" w:rsidRDefault="009A0B17" w:rsidP="004D630D">
      <w:r>
        <w:separator/>
      </w:r>
    </w:p>
  </w:footnote>
  <w:footnote w:type="continuationSeparator" w:id="1">
    <w:p w:rsidR="009A0B17" w:rsidRDefault="009A0B17" w:rsidP="004D6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42BD3"/>
    <w:multiLevelType w:val="hybridMultilevel"/>
    <w:tmpl w:val="673CFD72"/>
    <w:lvl w:ilvl="0" w:tplc="D868858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">
    <w:nsid w:val="6BCC4A14"/>
    <w:multiLevelType w:val="hybridMultilevel"/>
    <w:tmpl w:val="373E8D1E"/>
    <w:lvl w:ilvl="0" w:tplc="FFFFFFFF">
      <w:start w:val="1"/>
      <w:numFmt w:val="decimal"/>
      <w:lvlText w:val="%1."/>
      <w:lvlJc w:val="left"/>
      <w:pPr>
        <w:tabs>
          <w:tab w:val="num" w:pos="1050"/>
        </w:tabs>
        <w:ind w:left="1050" w:hanging="4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45D"/>
    <w:rsid w:val="00012720"/>
    <w:rsid w:val="0003621E"/>
    <w:rsid w:val="00037EAF"/>
    <w:rsid w:val="00051637"/>
    <w:rsid w:val="00065AE8"/>
    <w:rsid w:val="00074699"/>
    <w:rsid w:val="0008736C"/>
    <w:rsid w:val="000B2355"/>
    <w:rsid w:val="000D2B88"/>
    <w:rsid w:val="000D348B"/>
    <w:rsid w:val="000D7EE7"/>
    <w:rsid w:val="000E1BDB"/>
    <w:rsid w:val="000F7024"/>
    <w:rsid w:val="001046EA"/>
    <w:rsid w:val="001123FE"/>
    <w:rsid w:val="001163BF"/>
    <w:rsid w:val="00116ACA"/>
    <w:rsid w:val="001875CD"/>
    <w:rsid w:val="001A1707"/>
    <w:rsid w:val="001A32E7"/>
    <w:rsid w:val="001A54F2"/>
    <w:rsid w:val="001B542F"/>
    <w:rsid w:val="001B7640"/>
    <w:rsid w:val="00210781"/>
    <w:rsid w:val="00240D9C"/>
    <w:rsid w:val="0025612A"/>
    <w:rsid w:val="00256D58"/>
    <w:rsid w:val="0026313C"/>
    <w:rsid w:val="00271128"/>
    <w:rsid w:val="00273B52"/>
    <w:rsid w:val="00277A5A"/>
    <w:rsid w:val="00281436"/>
    <w:rsid w:val="00290904"/>
    <w:rsid w:val="003055B6"/>
    <w:rsid w:val="00311552"/>
    <w:rsid w:val="0032203E"/>
    <w:rsid w:val="00340A5B"/>
    <w:rsid w:val="0034192E"/>
    <w:rsid w:val="0035367B"/>
    <w:rsid w:val="00354567"/>
    <w:rsid w:val="00357AE5"/>
    <w:rsid w:val="00361CC7"/>
    <w:rsid w:val="0036633B"/>
    <w:rsid w:val="003752E2"/>
    <w:rsid w:val="00375AE2"/>
    <w:rsid w:val="00376C10"/>
    <w:rsid w:val="00381216"/>
    <w:rsid w:val="0038500C"/>
    <w:rsid w:val="0039721F"/>
    <w:rsid w:val="003C0A69"/>
    <w:rsid w:val="003C0E90"/>
    <w:rsid w:val="003F047E"/>
    <w:rsid w:val="003F755B"/>
    <w:rsid w:val="004022EC"/>
    <w:rsid w:val="00411FB3"/>
    <w:rsid w:val="00412745"/>
    <w:rsid w:val="0041790D"/>
    <w:rsid w:val="00424061"/>
    <w:rsid w:val="00436CB9"/>
    <w:rsid w:val="00437DAF"/>
    <w:rsid w:val="00454B19"/>
    <w:rsid w:val="004856D1"/>
    <w:rsid w:val="004B18D0"/>
    <w:rsid w:val="004D4526"/>
    <w:rsid w:val="004D630D"/>
    <w:rsid w:val="004F2A43"/>
    <w:rsid w:val="00502E50"/>
    <w:rsid w:val="005051D7"/>
    <w:rsid w:val="00506EFB"/>
    <w:rsid w:val="0052435D"/>
    <w:rsid w:val="00534AB8"/>
    <w:rsid w:val="00555079"/>
    <w:rsid w:val="00556922"/>
    <w:rsid w:val="00561902"/>
    <w:rsid w:val="0057140C"/>
    <w:rsid w:val="00573E18"/>
    <w:rsid w:val="00575596"/>
    <w:rsid w:val="005A0E65"/>
    <w:rsid w:val="005C1DD6"/>
    <w:rsid w:val="005C248C"/>
    <w:rsid w:val="005D6911"/>
    <w:rsid w:val="00603687"/>
    <w:rsid w:val="00603FC4"/>
    <w:rsid w:val="0060587D"/>
    <w:rsid w:val="006543FB"/>
    <w:rsid w:val="006549F1"/>
    <w:rsid w:val="00656B65"/>
    <w:rsid w:val="006728DD"/>
    <w:rsid w:val="006746DE"/>
    <w:rsid w:val="006805B1"/>
    <w:rsid w:val="0068545D"/>
    <w:rsid w:val="006909AE"/>
    <w:rsid w:val="006B266A"/>
    <w:rsid w:val="006C12E3"/>
    <w:rsid w:val="006E4F29"/>
    <w:rsid w:val="006F5D2C"/>
    <w:rsid w:val="007068C5"/>
    <w:rsid w:val="007102A5"/>
    <w:rsid w:val="00716230"/>
    <w:rsid w:val="007168C7"/>
    <w:rsid w:val="00735A75"/>
    <w:rsid w:val="007476C2"/>
    <w:rsid w:val="007519BF"/>
    <w:rsid w:val="007709F2"/>
    <w:rsid w:val="00771143"/>
    <w:rsid w:val="007A2E15"/>
    <w:rsid w:val="007A3341"/>
    <w:rsid w:val="007B0E2D"/>
    <w:rsid w:val="007C33AA"/>
    <w:rsid w:val="007E5C73"/>
    <w:rsid w:val="00801DDA"/>
    <w:rsid w:val="008146D9"/>
    <w:rsid w:val="0081654E"/>
    <w:rsid w:val="00820066"/>
    <w:rsid w:val="00844D11"/>
    <w:rsid w:val="00851A3C"/>
    <w:rsid w:val="0086030E"/>
    <w:rsid w:val="00873A3F"/>
    <w:rsid w:val="008954EC"/>
    <w:rsid w:val="0089641C"/>
    <w:rsid w:val="008970C3"/>
    <w:rsid w:val="008A0C59"/>
    <w:rsid w:val="008A4C68"/>
    <w:rsid w:val="008D6D50"/>
    <w:rsid w:val="008F2C62"/>
    <w:rsid w:val="00905458"/>
    <w:rsid w:val="009324A8"/>
    <w:rsid w:val="00932F43"/>
    <w:rsid w:val="00943C10"/>
    <w:rsid w:val="0095672F"/>
    <w:rsid w:val="00960791"/>
    <w:rsid w:val="009722E2"/>
    <w:rsid w:val="00984708"/>
    <w:rsid w:val="00995B4B"/>
    <w:rsid w:val="009A0B17"/>
    <w:rsid w:val="009A4A8D"/>
    <w:rsid w:val="009B4F56"/>
    <w:rsid w:val="009C00B7"/>
    <w:rsid w:val="009C6F24"/>
    <w:rsid w:val="009C75BE"/>
    <w:rsid w:val="009D493B"/>
    <w:rsid w:val="009D6C65"/>
    <w:rsid w:val="009E692F"/>
    <w:rsid w:val="009F1419"/>
    <w:rsid w:val="009F4438"/>
    <w:rsid w:val="00A06EE9"/>
    <w:rsid w:val="00A12161"/>
    <w:rsid w:val="00A44B6B"/>
    <w:rsid w:val="00A7304B"/>
    <w:rsid w:val="00A84F8D"/>
    <w:rsid w:val="00AA15A7"/>
    <w:rsid w:val="00AB39DC"/>
    <w:rsid w:val="00AF03CE"/>
    <w:rsid w:val="00AF1C15"/>
    <w:rsid w:val="00AF1EDE"/>
    <w:rsid w:val="00B0454F"/>
    <w:rsid w:val="00B0532D"/>
    <w:rsid w:val="00B0667E"/>
    <w:rsid w:val="00B1506D"/>
    <w:rsid w:val="00B25DBE"/>
    <w:rsid w:val="00B3425D"/>
    <w:rsid w:val="00B55A06"/>
    <w:rsid w:val="00B603D2"/>
    <w:rsid w:val="00B61BB2"/>
    <w:rsid w:val="00B63013"/>
    <w:rsid w:val="00B65352"/>
    <w:rsid w:val="00B86F4F"/>
    <w:rsid w:val="00B9126B"/>
    <w:rsid w:val="00B97826"/>
    <w:rsid w:val="00BA62FB"/>
    <w:rsid w:val="00BB11C6"/>
    <w:rsid w:val="00BB3E45"/>
    <w:rsid w:val="00BB7F30"/>
    <w:rsid w:val="00BC32C7"/>
    <w:rsid w:val="00BF49D6"/>
    <w:rsid w:val="00BF603E"/>
    <w:rsid w:val="00BF7CAE"/>
    <w:rsid w:val="00C05BD2"/>
    <w:rsid w:val="00C25A2F"/>
    <w:rsid w:val="00C470F4"/>
    <w:rsid w:val="00C6327F"/>
    <w:rsid w:val="00C86297"/>
    <w:rsid w:val="00C87718"/>
    <w:rsid w:val="00CA7029"/>
    <w:rsid w:val="00CA7B60"/>
    <w:rsid w:val="00CB389F"/>
    <w:rsid w:val="00CD2E8F"/>
    <w:rsid w:val="00CD4A13"/>
    <w:rsid w:val="00CD73C2"/>
    <w:rsid w:val="00CE25F4"/>
    <w:rsid w:val="00CE369E"/>
    <w:rsid w:val="00CE7EFD"/>
    <w:rsid w:val="00D005AE"/>
    <w:rsid w:val="00D026B4"/>
    <w:rsid w:val="00D2179F"/>
    <w:rsid w:val="00D34DBB"/>
    <w:rsid w:val="00D45CBC"/>
    <w:rsid w:val="00D77A98"/>
    <w:rsid w:val="00D911A4"/>
    <w:rsid w:val="00D92FB6"/>
    <w:rsid w:val="00DB680C"/>
    <w:rsid w:val="00DD0DEA"/>
    <w:rsid w:val="00DD26A9"/>
    <w:rsid w:val="00DD2B1A"/>
    <w:rsid w:val="00DE1F7F"/>
    <w:rsid w:val="00DE6FBB"/>
    <w:rsid w:val="00E02FE9"/>
    <w:rsid w:val="00E06EBD"/>
    <w:rsid w:val="00E10C9A"/>
    <w:rsid w:val="00E1494A"/>
    <w:rsid w:val="00E338D2"/>
    <w:rsid w:val="00E56691"/>
    <w:rsid w:val="00E577DB"/>
    <w:rsid w:val="00E72C12"/>
    <w:rsid w:val="00E82D1F"/>
    <w:rsid w:val="00E834FE"/>
    <w:rsid w:val="00E873B3"/>
    <w:rsid w:val="00E97E21"/>
    <w:rsid w:val="00EB0A87"/>
    <w:rsid w:val="00EB195A"/>
    <w:rsid w:val="00EB35FE"/>
    <w:rsid w:val="00EB4D0A"/>
    <w:rsid w:val="00EB5EE5"/>
    <w:rsid w:val="00EC2059"/>
    <w:rsid w:val="00ED1038"/>
    <w:rsid w:val="00ED6925"/>
    <w:rsid w:val="00EF7C7D"/>
    <w:rsid w:val="00F458BE"/>
    <w:rsid w:val="00F467B3"/>
    <w:rsid w:val="00F64529"/>
    <w:rsid w:val="00FA6AE2"/>
    <w:rsid w:val="00FA6FB2"/>
    <w:rsid w:val="00FB17E8"/>
    <w:rsid w:val="00FB2886"/>
    <w:rsid w:val="00FB3FDD"/>
    <w:rsid w:val="00FB442C"/>
    <w:rsid w:val="00FB4E9F"/>
    <w:rsid w:val="00FD4B63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98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7A98"/>
    <w:pPr>
      <w:keepNext/>
      <w:jc w:val="right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55079"/>
    <w:pPr>
      <w:keepNext/>
      <w:spacing w:before="240" w:after="60" w:line="300" w:lineRule="auto"/>
      <w:ind w:firstLine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4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555079"/>
    <w:rPr>
      <w:rFonts w:ascii="Arial" w:hAnsi="Arial" w:cs="Arial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D77A98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B442C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BF60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B442C"/>
    <w:rPr>
      <w:rFonts w:cs="Times New Roman"/>
      <w:sz w:val="2"/>
    </w:rPr>
  </w:style>
  <w:style w:type="paragraph" w:customStyle="1" w:styleId="ConsPlusNormal">
    <w:name w:val="ConsPlusNormal"/>
    <w:uiPriority w:val="99"/>
    <w:rsid w:val="001A32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uiPriority w:val="99"/>
    <w:rsid w:val="00984708"/>
    <w:rPr>
      <w:rFonts w:cs="Times New Roman"/>
      <w:color w:val="0000FF"/>
      <w:u w:val="single"/>
    </w:rPr>
  </w:style>
  <w:style w:type="character" w:customStyle="1" w:styleId="a8">
    <w:name w:val="Основной текст_"/>
    <w:basedOn w:val="a0"/>
    <w:link w:val="2"/>
    <w:uiPriority w:val="99"/>
    <w:locked/>
    <w:rsid w:val="00C05BD2"/>
    <w:rPr>
      <w:rFonts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C05BD2"/>
    <w:pPr>
      <w:widowControl w:val="0"/>
      <w:shd w:val="clear" w:color="auto" w:fill="FFFFFF"/>
      <w:spacing w:before="240" w:line="299" w:lineRule="exact"/>
      <w:jc w:val="both"/>
    </w:pPr>
    <w:rPr>
      <w:sz w:val="25"/>
      <w:szCs w:val="25"/>
    </w:rPr>
  </w:style>
  <w:style w:type="paragraph" w:customStyle="1" w:styleId="headertext">
    <w:name w:val="headertext"/>
    <w:basedOn w:val="a"/>
    <w:uiPriority w:val="99"/>
    <w:rsid w:val="00C87718"/>
    <w:pPr>
      <w:spacing w:before="100" w:beforeAutospacing="1" w:after="100" w:afterAutospacing="1"/>
    </w:pPr>
    <w:rPr>
      <w:sz w:val="24"/>
    </w:rPr>
  </w:style>
  <w:style w:type="paragraph" w:styleId="a9">
    <w:name w:val="header"/>
    <w:basedOn w:val="a"/>
    <w:link w:val="aa"/>
    <w:uiPriority w:val="99"/>
    <w:rsid w:val="004D63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D630D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4D63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630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AC356F39C1E28F12FBB9C6A07442464AAEDEB665ADC8ACB3EB0FBD66H4f2I" TargetMode="External"/><Relationship Id="rId13" Type="http://schemas.openxmlformats.org/officeDocument/2006/relationships/hyperlink" Target="consultantplus://offline/ref=D0AC356F39C1E28F12FBB9C6A07442464AA3D3BB65A3C8ACB3EB0FBD66H4f2I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46;fld=134;dst=223" TargetMode="External"/><Relationship Id="rId12" Type="http://schemas.openxmlformats.org/officeDocument/2006/relationships/hyperlink" Target="consultantplus://offline/ref=D0AC356F39C1E28F12FBB9C6A074424649A7DBB664A4C8ACB3EB0FBD664255A4D71727C04076CA1AH1f0I" TargetMode="External"/><Relationship Id="rId17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0AC356F39C1E28F12FBB9C6A074424649A7DBB664A4C8ACB3EB0FBD664255A4D71727C04076CA1AH1f0I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10" Type="http://schemas.openxmlformats.org/officeDocument/2006/relationships/hyperlink" Target="consultantplus://offline/ref=D0AC356F39C1E28F12FBB9C6A07442464AAED8BE64ADC8ACB3EB0FBD664255A4D71727C0H4f2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AC356F39C1E28F12FBB9C6A074424649A7DBB762A1C8ACB3EB0FBD664255A4D71727C049H7f4I" TargetMode="External"/><Relationship Id="rId14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3197</Words>
  <Characters>18225</Characters>
  <Application>Microsoft Office Word</Application>
  <DocSecurity>0</DocSecurity>
  <Lines>151</Lines>
  <Paragraphs>42</Paragraphs>
  <ScaleCrop>false</ScaleCrop>
  <Company>admord</Company>
  <LinksUpToDate>false</LinksUpToDate>
  <CharactersWithSpaces>21380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m100</dc:creator>
  <cp:keywords/>
  <dc:description/>
  <cp:lastModifiedBy>Специалист</cp:lastModifiedBy>
  <cp:revision>9</cp:revision>
  <cp:lastPrinted>2019-06-19T09:49:00Z</cp:lastPrinted>
  <dcterms:created xsi:type="dcterms:W3CDTF">2019-06-19T09:31:00Z</dcterms:created>
  <dcterms:modified xsi:type="dcterms:W3CDTF">2019-08-27T03:51:00Z</dcterms:modified>
</cp:coreProperties>
</file>